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0DB0" w14:textId="41755946" w:rsidR="00510729" w:rsidRPr="00510729" w:rsidRDefault="00510729" w:rsidP="00510729">
      <w:pPr>
        <w:rPr>
          <w:rFonts w:asciiTheme="minorHAnsi" w:hAnsiTheme="minorHAnsi"/>
        </w:rPr>
      </w:pPr>
      <w:r>
        <w:rPr>
          <w:rFonts w:asciiTheme="minorHAnsi" w:hAnsiTheme="minorHAnsi"/>
        </w:rPr>
        <w:t>FOR IMMEDIATE RELEASE</w:t>
      </w:r>
    </w:p>
    <w:p w14:paraId="781B1158" w14:textId="77777777" w:rsidR="00510729" w:rsidRDefault="00510729" w:rsidP="00B27DE3">
      <w:pPr>
        <w:jc w:val="center"/>
        <w:rPr>
          <w:rFonts w:asciiTheme="minorHAnsi" w:hAnsiTheme="minorHAnsi"/>
          <w:b/>
        </w:rPr>
      </w:pPr>
    </w:p>
    <w:p w14:paraId="13CCB0FD" w14:textId="7E5E9717" w:rsidR="006E0E0C" w:rsidRPr="009208B6" w:rsidRDefault="004B5D1D" w:rsidP="00B27DE3">
      <w:pPr>
        <w:jc w:val="center"/>
        <w:rPr>
          <w:rFonts w:asciiTheme="minorHAnsi" w:hAnsiTheme="minorHAnsi"/>
          <w:b/>
        </w:rPr>
      </w:pPr>
      <w:r w:rsidRPr="009208B6">
        <w:rPr>
          <w:rFonts w:asciiTheme="minorHAnsi" w:hAnsiTheme="minorHAnsi"/>
          <w:b/>
        </w:rPr>
        <w:t>A</w:t>
      </w:r>
      <w:r w:rsidR="006C040B" w:rsidRPr="009208B6">
        <w:rPr>
          <w:rFonts w:asciiTheme="minorHAnsi" w:hAnsiTheme="minorHAnsi"/>
          <w:b/>
        </w:rPr>
        <w:t>nnual Mock Trial Begins Friday</w:t>
      </w:r>
    </w:p>
    <w:p w14:paraId="2EAE86A5" w14:textId="77777777" w:rsidR="0021310C" w:rsidRPr="009208B6" w:rsidRDefault="0021310C" w:rsidP="00B27DE3">
      <w:pPr>
        <w:rPr>
          <w:rFonts w:asciiTheme="minorHAnsi" w:hAnsiTheme="minorHAnsi"/>
        </w:rPr>
      </w:pPr>
    </w:p>
    <w:p w14:paraId="3CBB090C" w14:textId="2612124F" w:rsidR="00111333" w:rsidRPr="004E7C3F" w:rsidRDefault="00C169D3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strike/>
          <w:color w:val="000000" w:themeColor="text1"/>
        </w:rPr>
      </w:pPr>
      <w:r w:rsidRPr="009208B6">
        <w:rPr>
          <w:rFonts w:asciiTheme="minorHAnsi" w:hAnsiTheme="minorHAnsi"/>
        </w:rPr>
        <w:t xml:space="preserve">LITTLE ROCK, </w:t>
      </w:r>
      <w:r w:rsidRPr="009208B6">
        <w:rPr>
          <w:rFonts w:asciiTheme="minorHAnsi" w:hAnsiTheme="minorHAnsi"/>
          <w:color w:val="000000" w:themeColor="text1"/>
        </w:rPr>
        <w:t>ARKANSAS (</w:t>
      </w:r>
      <w:r w:rsidR="006C040B" w:rsidRPr="009208B6">
        <w:rPr>
          <w:rFonts w:asciiTheme="minorHAnsi" w:hAnsiTheme="minorHAnsi"/>
          <w:color w:val="000000" w:themeColor="text1"/>
        </w:rPr>
        <w:t>March 3</w:t>
      </w:r>
      <w:r w:rsidRPr="009208B6">
        <w:rPr>
          <w:rFonts w:asciiTheme="minorHAnsi" w:hAnsiTheme="minorHAnsi"/>
          <w:color w:val="000000" w:themeColor="text1"/>
        </w:rPr>
        <w:t xml:space="preserve">, 2016) – </w:t>
      </w:r>
      <w:r w:rsidR="00B3766B">
        <w:rPr>
          <w:rFonts w:asciiTheme="minorHAnsi" w:hAnsiTheme="minorHAnsi"/>
          <w:color w:val="000000" w:themeColor="text1"/>
        </w:rPr>
        <w:t>The Arkansas Bar Association</w:t>
      </w:r>
      <w:r w:rsidR="00BE7EAA">
        <w:rPr>
          <w:rFonts w:asciiTheme="minorHAnsi" w:hAnsiTheme="minorHAnsi"/>
          <w:color w:val="000000" w:themeColor="text1"/>
        </w:rPr>
        <w:t>’s</w:t>
      </w:r>
      <w:r w:rsidR="00B3766B">
        <w:rPr>
          <w:rFonts w:asciiTheme="minorHAnsi" w:hAnsiTheme="minorHAnsi"/>
          <w:color w:val="000000" w:themeColor="text1"/>
        </w:rPr>
        <w:t xml:space="preserve"> annual Mock Trial </w:t>
      </w:r>
      <w:r w:rsidR="007C150B">
        <w:rPr>
          <w:rFonts w:asciiTheme="minorHAnsi" w:hAnsiTheme="minorHAnsi"/>
          <w:color w:val="000000" w:themeColor="text1"/>
        </w:rPr>
        <w:t>State Tournament</w:t>
      </w:r>
      <w:r w:rsidR="00FE5616">
        <w:rPr>
          <w:rFonts w:asciiTheme="minorHAnsi" w:hAnsiTheme="minorHAnsi"/>
          <w:color w:val="000000" w:themeColor="text1"/>
        </w:rPr>
        <w:t xml:space="preserve"> </w:t>
      </w:r>
      <w:r w:rsidR="00B3766B">
        <w:rPr>
          <w:rFonts w:asciiTheme="minorHAnsi" w:hAnsiTheme="minorHAnsi"/>
          <w:color w:val="000000" w:themeColor="text1"/>
        </w:rPr>
        <w:t xml:space="preserve">will begin Friday, March 4 at </w:t>
      </w:r>
      <w:r w:rsidR="00BE7EAA">
        <w:rPr>
          <w:rFonts w:asciiTheme="minorHAnsi" w:hAnsiTheme="minorHAnsi"/>
          <w:color w:val="000000" w:themeColor="text1"/>
        </w:rPr>
        <w:t>noon, with the final round Saturday, March 5 at 4 p.m.</w:t>
      </w:r>
      <w:r w:rsidR="00FE5616">
        <w:rPr>
          <w:rFonts w:asciiTheme="minorHAnsi" w:hAnsiTheme="minorHAnsi"/>
          <w:color w:val="000000" w:themeColor="text1"/>
        </w:rPr>
        <w:t xml:space="preserve"> </w:t>
      </w:r>
      <w:r w:rsidR="00B16D44">
        <w:rPr>
          <w:rFonts w:asciiTheme="minorHAnsi" w:hAnsiTheme="minorHAnsi"/>
          <w:color w:val="000000" w:themeColor="text1"/>
        </w:rPr>
        <w:t xml:space="preserve"> </w:t>
      </w:r>
      <w:r w:rsidR="004E7C3F">
        <w:rPr>
          <w:rFonts w:asciiTheme="minorHAnsi" w:hAnsiTheme="minorHAnsi"/>
          <w:color w:val="000000" w:themeColor="text1"/>
        </w:rPr>
        <w:t xml:space="preserve">It will be held at </w:t>
      </w:r>
      <w:r w:rsidR="004E7C3F">
        <w:rPr>
          <w:rFonts w:asciiTheme="minorHAnsi" w:hAnsiTheme="minorHAnsi" w:cs="Helvetica"/>
        </w:rPr>
        <w:t xml:space="preserve">the </w:t>
      </w:r>
      <w:r w:rsidR="004E7C3F" w:rsidRPr="009208B6">
        <w:rPr>
          <w:rFonts w:asciiTheme="minorHAnsi" w:hAnsiTheme="minorHAnsi" w:cs="Helvetica"/>
        </w:rPr>
        <w:t>Pulaski County Courthouse and the US Federal Courthouse in Little Rock</w:t>
      </w:r>
      <w:r w:rsidR="004E7C3F">
        <w:rPr>
          <w:rFonts w:asciiTheme="minorHAnsi" w:hAnsiTheme="minorHAnsi" w:cs="Helvetica"/>
        </w:rPr>
        <w:t xml:space="preserve">.  </w:t>
      </w:r>
    </w:p>
    <w:p w14:paraId="0FD1DF86" w14:textId="77777777" w:rsidR="00BE7EAA" w:rsidRDefault="00BE7EAA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0D56D2A5" w14:textId="429D40E1" w:rsidR="00BE7EAA" w:rsidRPr="009208B6" w:rsidRDefault="00BE7EAA" w:rsidP="00BE7EAA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</w:rPr>
      </w:pPr>
      <w:r>
        <w:rPr>
          <w:rFonts w:asciiTheme="minorHAnsi" w:hAnsiTheme="minorHAnsi" w:cs="Helvetica"/>
        </w:rPr>
        <w:t>More than 270 students</w:t>
      </w:r>
      <w:r w:rsidR="005569E5" w:rsidRPr="005569E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from 23 </w:t>
      </w:r>
      <w:r w:rsidR="004E7C3F" w:rsidRPr="005569E5">
        <w:rPr>
          <w:rFonts w:asciiTheme="minorHAnsi" w:hAnsiTheme="minorHAnsi" w:cs="Helvetica"/>
          <w:color w:val="000000" w:themeColor="text1"/>
        </w:rPr>
        <w:t xml:space="preserve">high </w:t>
      </w:r>
      <w:r>
        <w:rPr>
          <w:rFonts w:asciiTheme="minorHAnsi" w:hAnsiTheme="minorHAnsi" w:cs="Helvetica"/>
        </w:rPr>
        <w:t xml:space="preserve">schools around the state will compete for the title of </w:t>
      </w:r>
      <w:r w:rsidRPr="009208B6">
        <w:rPr>
          <w:rFonts w:asciiTheme="minorHAnsi" w:hAnsiTheme="minorHAnsi" w:cs="Helvetica"/>
          <w:i/>
          <w:iCs/>
        </w:rPr>
        <w:t>Mock Trial State Champion</w:t>
      </w:r>
      <w:r w:rsidR="00B16D44">
        <w:rPr>
          <w:rFonts w:asciiTheme="minorHAnsi" w:hAnsiTheme="minorHAnsi" w:cs="Helvetica"/>
          <w:i/>
          <w:iCs/>
        </w:rPr>
        <w:t>s</w:t>
      </w:r>
      <w:r w:rsidRPr="009208B6">
        <w:rPr>
          <w:rFonts w:asciiTheme="minorHAnsi" w:hAnsiTheme="minorHAnsi" w:cs="Helvetica"/>
        </w:rPr>
        <w:t xml:space="preserve"> and the chance to compete at the national Mock Trial competition in Boise, Idaho this May.</w:t>
      </w:r>
    </w:p>
    <w:p w14:paraId="0162CCE6" w14:textId="1F07E7DD" w:rsidR="004B5D1D" w:rsidRPr="009208B6" w:rsidRDefault="004B5D1D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7315EB12" w14:textId="3AA1C1CB" w:rsidR="004B5D1D" w:rsidRPr="005569E5" w:rsidRDefault="00304DFD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“Each year, students come together from all over</w:t>
      </w:r>
      <w:r w:rsidR="00876F36">
        <w:rPr>
          <w:rFonts w:asciiTheme="minorHAnsi" w:hAnsiTheme="minorHAnsi"/>
          <w:color w:val="000000" w:themeColor="text1"/>
        </w:rPr>
        <w:t xml:space="preserve"> the state to compete and learn,” said Mock Trial committee vice-chair and local attorney volunteer Anthony McMullen.</w:t>
      </w:r>
      <w:r>
        <w:rPr>
          <w:rFonts w:asciiTheme="minorHAnsi" w:hAnsiTheme="minorHAnsi"/>
          <w:color w:val="000000" w:themeColor="text1"/>
        </w:rPr>
        <w:t xml:space="preserve"> </w:t>
      </w:r>
      <w:r w:rsidR="00876F36">
        <w:rPr>
          <w:rFonts w:asciiTheme="minorHAnsi" w:hAnsiTheme="minorHAnsi"/>
          <w:color w:val="000000" w:themeColor="text1"/>
        </w:rPr>
        <w:t>“</w:t>
      </w:r>
      <w:r>
        <w:rPr>
          <w:rFonts w:asciiTheme="minorHAnsi" w:hAnsiTheme="minorHAnsi"/>
          <w:color w:val="000000" w:themeColor="text1"/>
        </w:rPr>
        <w:t xml:space="preserve">The teams are given their case packets in October and spend the next few months preparing their arguments and strategy.  </w:t>
      </w:r>
      <w:r w:rsidRPr="005569E5">
        <w:rPr>
          <w:rFonts w:asciiTheme="minorHAnsi" w:hAnsiTheme="minorHAnsi"/>
          <w:color w:val="000000" w:themeColor="text1"/>
        </w:rPr>
        <w:t xml:space="preserve">Each team </w:t>
      </w:r>
      <w:r w:rsidR="005569E5" w:rsidRPr="005569E5">
        <w:rPr>
          <w:rFonts w:asciiTheme="minorHAnsi" w:hAnsiTheme="minorHAnsi"/>
          <w:color w:val="000000" w:themeColor="text1"/>
        </w:rPr>
        <w:t xml:space="preserve">must play both </w:t>
      </w:r>
      <w:r w:rsidR="00510729" w:rsidRPr="005569E5">
        <w:rPr>
          <w:rFonts w:asciiTheme="minorHAnsi" w:hAnsiTheme="minorHAnsi"/>
          <w:color w:val="000000" w:themeColor="text1"/>
        </w:rPr>
        <w:t xml:space="preserve">sides </w:t>
      </w:r>
      <w:r w:rsidR="004E7C3F" w:rsidRPr="005569E5">
        <w:rPr>
          <w:rFonts w:asciiTheme="minorHAnsi" w:hAnsiTheme="minorHAnsi"/>
          <w:color w:val="000000" w:themeColor="text1"/>
        </w:rPr>
        <w:t xml:space="preserve">– prosecution and defense </w:t>
      </w:r>
      <w:r w:rsidR="00510729">
        <w:rPr>
          <w:rFonts w:asciiTheme="minorHAnsi" w:hAnsiTheme="minorHAnsi"/>
          <w:color w:val="000000" w:themeColor="text1"/>
        </w:rPr>
        <w:t>–</w:t>
      </w:r>
      <w:r w:rsidRPr="005569E5">
        <w:rPr>
          <w:rFonts w:asciiTheme="minorHAnsi" w:hAnsiTheme="minorHAnsi"/>
          <w:color w:val="000000" w:themeColor="text1"/>
        </w:rPr>
        <w:t xml:space="preserve"> with 5 rounds of competition over the weekend</w:t>
      </w:r>
      <w:r w:rsidR="00876F36" w:rsidRPr="005569E5">
        <w:rPr>
          <w:rFonts w:asciiTheme="minorHAnsi" w:hAnsiTheme="minorHAnsi"/>
          <w:color w:val="000000" w:themeColor="text1"/>
        </w:rPr>
        <w:t>.</w:t>
      </w:r>
      <w:r w:rsidRPr="005569E5">
        <w:rPr>
          <w:rFonts w:asciiTheme="minorHAnsi" w:hAnsiTheme="minorHAnsi"/>
          <w:color w:val="000000" w:themeColor="text1"/>
        </w:rPr>
        <w:t>”</w:t>
      </w:r>
    </w:p>
    <w:p w14:paraId="2AE80AB3" w14:textId="77777777" w:rsidR="004B5D1D" w:rsidRPr="005569E5" w:rsidRDefault="004B5D1D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7A3C0967" w14:textId="62F97922" w:rsidR="00304DFD" w:rsidRPr="005569E5" w:rsidRDefault="00876F36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Approximately 100 local attorneys and judges volunteer </w:t>
      </w:r>
      <w:r w:rsidR="006E55FD">
        <w:rPr>
          <w:rFonts w:asciiTheme="minorHAnsi" w:hAnsiTheme="minorHAnsi"/>
          <w:color w:val="000000" w:themeColor="text1"/>
        </w:rPr>
        <w:t xml:space="preserve">to help with </w:t>
      </w:r>
      <w:r w:rsidR="00DB6CB7">
        <w:rPr>
          <w:rFonts w:asciiTheme="minorHAnsi" w:hAnsiTheme="minorHAnsi"/>
          <w:color w:val="000000" w:themeColor="text1"/>
        </w:rPr>
        <w:t xml:space="preserve">the </w:t>
      </w:r>
      <w:r w:rsidR="006E55FD">
        <w:rPr>
          <w:rFonts w:asciiTheme="minorHAnsi" w:hAnsiTheme="minorHAnsi"/>
          <w:color w:val="000000" w:themeColor="text1"/>
        </w:rPr>
        <w:t xml:space="preserve">coordination </w:t>
      </w:r>
      <w:r w:rsidR="00DB6CB7">
        <w:rPr>
          <w:rFonts w:asciiTheme="minorHAnsi" w:hAnsiTheme="minorHAnsi"/>
          <w:color w:val="000000" w:themeColor="text1"/>
        </w:rPr>
        <w:t xml:space="preserve">and judging </w:t>
      </w:r>
      <w:r w:rsidR="004E7C3F">
        <w:rPr>
          <w:rFonts w:asciiTheme="minorHAnsi" w:hAnsiTheme="minorHAnsi"/>
          <w:color w:val="000000" w:themeColor="text1"/>
        </w:rPr>
        <w:t xml:space="preserve">of the </w:t>
      </w:r>
      <w:r w:rsidR="004E7C3F" w:rsidRPr="005569E5">
        <w:rPr>
          <w:rFonts w:asciiTheme="minorHAnsi" w:hAnsiTheme="minorHAnsi"/>
          <w:color w:val="000000" w:themeColor="text1"/>
        </w:rPr>
        <w:t>competition, which will include 30 teams.</w:t>
      </w:r>
    </w:p>
    <w:p w14:paraId="22EF43EE" w14:textId="77777777" w:rsidR="004B5D1D" w:rsidRDefault="004B5D1D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500DBF34" w14:textId="12740B3E" w:rsidR="004B5D1D" w:rsidRPr="005569E5" w:rsidRDefault="004B5D1D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</w:rPr>
      </w:pPr>
      <w:r w:rsidRPr="009208B6">
        <w:rPr>
          <w:rFonts w:asciiTheme="minorHAnsi" w:hAnsiTheme="minorHAnsi"/>
          <w:color w:val="000000" w:themeColor="text1"/>
        </w:rPr>
        <w:t xml:space="preserve">“Our case this year </w:t>
      </w:r>
      <w:r w:rsidR="00FE5616">
        <w:rPr>
          <w:rFonts w:asciiTheme="minorHAnsi" w:hAnsiTheme="minorHAnsi"/>
          <w:color w:val="000000" w:themeColor="text1"/>
        </w:rPr>
        <w:t>involves</w:t>
      </w:r>
      <w:r w:rsidRPr="009208B6">
        <w:rPr>
          <w:rFonts w:asciiTheme="minorHAnsi" w:hAnsiTheme="minorHAnsi"/>
          <w:color w:val="000000" w:themeColor="text1"/>
        </w:rPr>
        <w:t xml:space="preserve"> voter tampering, so it’s very </w:t>
      </w:r>
      <w:r w:rsidRPr="005569E5">
        <w:rPr>
          <w:rFonts w:asciiTheme="minorHAnsi" w:hAnsiTheme="minorHAnsi"/>
          <w:color w:val="000000" w:themeColor="text1"/>
        </w:rPr>
        <w:t xml:space="preserve">relevant and </w:t>
      </w:r>
      <w:r w:rsidR="004E7C3F" w:rsidRPr="005569E5">
        <w:rPr>
          <w:rFonts w:asciiTheme="minorHAnsi" w:hAnsiTheme="minorHAnsi"/>
          <w:color w:val="000000" w:themeColor="text1"/>
        </w:rPr>
        <w:t xml:space="preserve">presents </w:t>
      </w:r>
      <w:r w:rsidRPr="005569E5">
        <w:rPr>
          <w:rFonts w:asciiTheme="minorHAnsi" w:hAnsiTheme="minorHAnsi"/>
          <w:color w:val="000000" w:themeColor="text1"/>
        </w:rPr>
        <w:t xml:space="preserve">a good </w:t>
      </w:r>
      <w:r w:rsidRPr="009208B6">
        <w:rPr>
          <w:rFonts w:asciiTheme="minorHAnsi" w:hAnsiTheme="minorHAnsi"/>
          <w:color w:val="000000" w:themeColor="text1"/>
        </w:rPr>
        <w:t xml:space="preserve">learning experience for the students </w:t>
      </w:r>
      <w:r w:rsidR="004E7C3F">
        <w:rPr>
          <w:rFonts w:asciiTheme="minorHAnsi" w:hAnsiTheme="minorHAnsi"/>
          <w:color w:val="000000" w:themeColor="text1"/>
        </w:rPr>
        <w:t xml:space="preserve">in </w:t>
      </w:r>
      <w:r w:rsidRPr="009208B6">
        <w:rPr>
          <w:rFonts w:asciiTheme="minorHAnsi" w:hAnsiTheme="minorHAnsi"/>
          <w:color w:val="000000" w:themeColor="text1"/>
        </w:rPr>
        <w:t xml:space="preserve">an election </w:t>
      </w:r>
      <w:r w:rsidRPr="005569E5">
        <w:rPr>
          <w:rFonts w:asciiTheme="minorHAnsi" w:hAnsiTheme="minorHAnsi"/>
          <w:color w:val="000000" w:themeColor="text1"/>
        </w:rPr>
        <w:t>year</w:t>
      </w:r>
      <w:r w:rsidR="004E7C3F" w:rsidRPr="005569E5">
        <w:rPr>
          <w:rFonts w:asciiTheme="minorHAnsi" w:hAnsiTheme="minorHAnsi"/>
          <w:color w:val="000000" w:themeColor="text1"/>
        </w:rPr>
        <w:t xml:space="preserve"> such as this</w:t>
      </w:r>
      <w:r w:rsidRPr="005569E5">
        <w:rPr>
          <w:rFonts w:asciiTheme="minorHAnsi" w:hAnsiTheme="minorHAnsi"/>
          <w:color w:val="000000" w:themeColor="text1"/>
        </w:rPr>
        <w:t xml:space="preserve">,” </w:t>
      </w:r>
      <w:r w:rsidRPr="009208B6">
        <w:rPr>
          <w:rFonts w:asciiTheme="minorHAnsi" w:hAnsiTheme="minorHAnsi"/>
          <w:color w:val="000000" w:themeColor="text1"/>
        </w:rPr>
        <w:t xml:space="preserve">said </w:t>
      </w:r>
      <w:r w:rsidR="00FE5616">
        <w:rPr>
          <w:rFonts w:asciiTheme="minorHAnsi" w:hAnsiTheme="minorHAnsi"/>
          <w:color w:val="000000" w:themeColor="text1"/>
        </w:rPr>
        <w:t>Crystal Newton, marketing and information specialist with the Arkansas Bar Association</w:t>
      </w:r>
      <w:r w:rsidRPr="009208B6">
        <w:rPr>
          <w:rFonts w:asciiTheme="minorHAnsi" w:hAnsiTheme="minorHAnsi"/>
          <w:color w:val="000000" w:themeColor="text1"/>
        </w:rPr>
        <w:t xml:space="preserve">. </w:t>
      </w:r>
      <w:r w:rsidR="00DB6CB7">
        <w:rPr>
          <w:rFonts w:asciiTheme="minorHAnsi" w:hAnsiTheme="minorHAnsi"/>
          <w:color w:val="000000" w:themeColor="text1"/>
        </w:rPr>
        <w:t>“</w:t>
      </w:r>
      <w:r w:rsidR="00890DC3">
        <w:rPr>
          <w:rFonts w:asciiTheme="minorHAnsi" w:hAnsiTheme="minorHAnsi"/>
          <w:color w:val="000000" w:themeColor="text1"/>
        </w:rPr>
        <w:t>O</w:t>
      </w:r>
      <w:r w:rsidR="00DB6CB7">
        <w:rPr>
          <w:rFonts w:asciiTheme="minorHAnsi" w:hAnsiTheme="minorHAnsi"/>
          <w:color w:val="000000" w:themeColor="text1"/>
        </w:rPr>
        <w:t xml:space="preserve">verall, the Mock Trial program </w:t>
      </w:r>
      <w:r w:rsidR="00DB6CB7" w:rsidRPr="00DB6CB7">
        <w:rPr>
          <w:rFonts w:asciiTheme="minorHAnsi" w:hAnsiTheme="minorHAnsi" w:cs="Helvetica"/>
        </w:rPr>
        <w:t xml:space="preserve">works to </w:t>
      </w:r>
      <w:r w:rsidR="004E7C3F">
        <w:rPr>
          <w:rFonts w:asciiTheme="minorHAnsi" w:hAnsiTheme="minorHAnsi" w:cs="Helvetica"/>
        </w:rPr>
        <w:t xml:space="preserve">build </w:t>
      </w:r>
      <w:r w:rsidR="00DB6CB7" w:rsidRPr="00DB6CB7">
        <w:rPr>
          <w:rFonts w:asciiTheme="minorHAnsi" w:hAnsiTheme="minorHAnsi" w:cs="Helvetica"/>
        </w:rPr>
        <w:t>rapport between high school students, the court system and civic duty.</w:t>
      </w:r>
      <w:r w:rsidR="00890DC3">
        <w:rPr>
          <w:rFonts w:asciiTheme="minorHAnsi" w:hAnsiTheme="minorHAnsi" w:cs="Helvetica"/>
        </w:rPr>
        <w:t xml:space="preserve">  </w:t>
      </w:r>
      <w:r w:rsidR="00890DC3" w:rsidRPr="005569E5">
        <w:rPr>
          <w:rFonts w:asciiTheme="minorHAnsi" w:hAnsiTheme="minorHAnsi" w:cs="Helvetica"/>
          <w:color w:val="000000" w:themeColor="text1"/>
        </w:rPr>
        <w:t xml:space="preserve">With the help of our attorney and judge mentors, we work to change the way students view our legal system by getting legal education curriculum into the schools in a fun and interactive way.” </w:t>
      </w:r>
    </w:p>
    <w:p w14:paraId="4BC31FA1" w14:textId="77777777" w:rsidR="004E7C3F" w:rsidRPr="005569E5" w:rsidRDefault="004E7C3F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</w:rPr>
      </w:pPr>
    </w:p>
    <w:p w14:paraId="25A82A7A" w14:textId="6ABBE09A" w:rsidR="00890DC3" w:rsidRPr="005569E5" w:rsidRDefault="004E7C3F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5569E5">
        <w:rPr>
          <w:rFonts w:asciiTheme="minorHAnsi" w:hAnsiTheme="minorHAnsi" w:cs="Helvetica"/>
          <w:color w:val="000000" w:themeColor="text1"/>
        </w:rPr>
        <w:t xml:space="preserve">The public is invited to attend the mock trials and watch the students make their arguments. </w:t>
      </w:r>
    </w:p>
    <w:p w14:paraId="1838E105" w14:textId="77777777" w:rsidR="004E7C3F" w:rsidRPr="005569E5" w:rsidRDefault="004E7C3F" w:rsidP="00B27DE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449CA93A" w14:textId="08E0029F" w:rsidR="001F799A" w:rsidRDefault="001F799A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“It’s a really cool way to see stud</w:t>
      </w:r>
      <w:r w:rsidR="004E7C3F">
        <w:rPr>
          <w:rFonts w:asciiTheme="minorHAnsi" w:hAnsiTheme="minorHAnsi" w:cs="Helvetica"/>
        </w:rPr>
        <w:t>ents engaged and working toward</w:t>
      </w:r>
      <w:r>
        <w:rPr>
          <w:rFonts w:asciiTheme="minorHAnsi" w:hAnsiTheme="minorHAnsi" w:cs="Helvetica"/>
        </w:rPr>
        <w:t xml:space="preserve"> a common goal. Several past Mock Trial competitors have gone on to become lawyers after their experience with this program,” said Newton.</w:t>
      </w:r>
    </w:p>
    <w:p w14:paraId="591D2EA4" w14:textId="77777777" w:rsidR="004E7C3F" w:rsidRDefault="004E7C3F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5F4EBD2A" w14:textId="415D7A53" w:rsidR="004E7C3F" w:rsidRDefault="004E7C3F" w:rsidP="004E7C3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Parents and teachers who are interested in bringing the Mock Trial program to their school are encouraged to contact the Arkansas Bar Association. </w:t>
      </w:r>
      <w:r w:rsidR="00276E42">
        <w:rPr>
          <w:rFonts w:asciiTheme="minorHAnsi" w:hAnsiTheme="minorHAnsi"/>
          <w:color w:val="000000" w:themeColor="text1"/>
        </w:rPr>
        <w:t xml:space="preserve">The </w:t>
      </w:r>
      <w:r w:rsidR="001F5C20">
        <w:rPr>
          <w:rFonts w:asciiTheme="minorHAnsi" w:hAnsiTheme="minorHAnsi"/>
          <w:color w:val="000000" w:themeColor="text1"/>
        </w:rPr>
        <w:t>ArkBar</w:t>
      </w:r>
      <w:r>
        <w:rPr>
          <w:rFonts w:asciiTheme="minorHAnsi" w:hAnsiTheme="minorHAnsi"/>
          <w:color w:val="000000" w:themeColor="text1"/>
        </w:rPr>
        <w:t xml:space="preserve"> can provide curriculum plans for in-school classes as well as material for establishing a Mock Trial team as an extra-curricular activity. Only six students and a teacher-sponsor are needed for a team.</w:t>
      </w:r>
    </w:p>
    <w:p w14:paraId="4F9341C3" w14:textId="77777777" w:rsidR="004E7C3F" w:rsidRDefault="004E7C3F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50BDA478" w14:textId="77777777" w:rsidR="00A86244" w:rsidRDefault="00A86244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167DBEC8" w14:textId="77777777" w:rsidR="00276E42" w:rsidRDefault="00276E42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710CB37A" w14:textId="77777777" w:rsidR="00276E42" w:rsidRDefault="00276E42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0F4E51B3" w14:textId="77777777" w:rsidR="00276E42" w:rsidRDefault="00276E42" w:rsidP="00B27DE3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06C4B3B6" w14:textId="168B06ED" w:rsidR="00C169D3" w:rsidRPr="009208B6" w:rsidRDefault="00C169D3" w:rsidP="00B27DE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</w:rPr>
      </w:pPr>
      <w:r w:rsidRPr="009208B6">
        <w:rPr>
          <w:rFonts w:asciiTheme="minorHAnsi" w:hAnsiTheme="minorHAnsi" w:cs="Helvetica"/>
          <w:b/>
          <w:bCs/>
          <w:iCs/>
          <w:color w:val="1C1C1C"/>
        </w:rPr>
        <w:t xml:space="preserve">About </w:t>
      </w:r>
      <w:r w:rsidR="004B5D1D" w:rsidRPr="009208B6">
        <w:rPr>
          <w:rFonts w:asciiTheme="minorHAnsi" w:hAnsiTheme="minorHAnsi" w:cs="Helvetica"/>
          <w:b/>
          <w:bCs/>
          <w:iCs/>
          <w:color w:val="1C1C1C"/>
        </w:rPr>
        <w:t>Arkansas Bar Association</w:t>
      </w:r>
    </w:p>
    <w:p w14:paraId="7ABB5578" w14:textId="22B92FAF" w:rsidR="00C169D3" w:rsidRDefault="009208B6" w:rsidP="00B27DE3">
      <w:pPr>
        <w:rPr>
          <w:rFonts w:asciiTheme="minorHAnsi" w:hAnsiTheme="minorHAnsi" w:cs="Times"/>
        </w:rPr>
      </w:pPr>
      <w:bookmarkStart w:id="0" w:name="_GoBack"/>
      <w:r w:rsidRPr="009208B6">
        <w:rPr>
          <w:rFonts w:asciiTheme="minorHAnsi" w:hAnsiTheme="minorHAnsi" w:cs="Times"/>
        </w:rPr>
        <w:t xml:space="preserve">The Arkansas Bar Association is a voluntary, statewide organization with 5,000 members. </w:t>
      </w:r>
      <w:bookmarkEnd w:id="0"/>
      <w:r w:rsidRPr="009208B6">
        <w:rPr>
          <w:rFonts w:asciiTheme="minorHAnsi" w:hAnsiTheme="minorHAnsi" w:cs="Times"/>
        </w:rPr>
        <w:t>Among its purposes are the advancement of the administration of justice and the fostering among its members of high ideals of integrity, learning and public service.</w:t>
      </w:r>
    </w:p>
    <w:p w14:paraId="5929070D" w14:textId="77777777" w:rsidR="00B27DE3" w:rsidRDefault="00B27DE3" w:rsidP="00B27DE3">
      <w:pPr>
        <w:rPr>
          <w:rFonts w:asciiTheme="minorHAnsi" w:hAnsiTheme="minorHAnsi" w:cs="Times"/>
        </w:rPr>
      </w:pPr>
    </w:p>
    <w:p w14:paraId="1600565E" w14:textId="77777777" w:rsidR="00B27DE3" w:rsidRPr="009208B6" w:rsidRDefault="00B27DE3" w:rsidP="00B27DE3">
      <w:pPr>
        <w:rPr>
          <w:rFonts w:asciiTheme="minorHAnsi" w:hAnsiTheme="minorHAnsi"/>
        </w:rPr>
      </w:pPr>
    </w:p>
    <w:p w14:paraId="7FCAD261" w14:textId="77777777" w:rsidR="00C169D3" w:rsidRPr="009208B6" w:rsidRDefault="00C169D3" w:rsidP="00B27DE3">
      <w:pPr>
        <w:jc w:val="center"/>
        <w:rPr>
          <w:rFonts w:asciiTheme="minorHAnsi" w:hAnsiTheme="minorHAnsi"/>
        </w:rPr>
      </w:pPr>
      <w:r w:rsidRPr="009208B6">
        <w:rPr>
          <w:rFonts w:asciiTheme="minorHAnsi" w:hAnsiTheme="minorHAnsi"/>
        </w:rPr>
        <w:t>— ### —</w:t>
      </w:r>
    </w:p>
    <w:p w14:paraId="22F5C1C2" w14:textId="77777777" w:rsidR="00C169D3" w:rsidRPr="009208B6" w:rsidRDefault="00C169D3" w:rsidP="00B27DE3">
      <w:pPr>
        <w:rPr>
          <w:rFonts w:asciiTheme="minorHAnsi" w:hAnsiTheme="minorHAnsi"/>
        </w:rPr>
      </w:pPr>
    </w:p>
    <w:p w14:paraId="49170651" w14:textId="77777777" w:rsidR="00C169D3" w:rsidRPr="009208B6" w:rsidRDefault="00C169D3" w:rsidP="00B27DE3">
      <w:pPr>
        <w:rPr>
          <w:rFonts w:asciiTheme="minorHAnsi" w:hAnsiTheme="minorHAnsi"/>
        </w:rPr>
      </w:pPr>
    </w:p>
    <w:p w14:paraId="135A3F46" w14:textId="77777777" w:rsidR="00C169D3" w:rsidRPr="009208B6" w:rsidRDefault="00C169D3" w:rsidP="00B27DE3">
      <w:pPr>
        <w:rPr>
          <w:rFonts w:asciiTheme="minorHAnsi" w:hAnsiTheme="minorHAnsi"/>
          <w:b/>
        </w:rPr>
      </w:pPr>
      <w:r w:rsidRPr="009208B6">
        <w:rPr>
          <w:rFonts w:asciiTheme="minorHAnsi" w:hAnsiTheme="minorHAnsi"/>
          <w:b/>
        </w:rPr>
        <w:t>For More Information:</w:t>
      </w:r>
    </w:p>
    <w:p w14:paraId="083A1ED9" w14:textId="74526AFA" w:rsidR="00C169D3" w:rsidRPr="009208B6" w:rsidRDefault="004B5D1D" w:rsidP="00B27DE3">
      <w:pPr>
        <w:rPr>
          <w:rFonts w:asciiTheme="minorHAnsi" w:hAnsiTheme="minorHAnsi"/>
        </w:rPr>
      </w:pPr>
      <w:r w:rsidRPr="009208B6">
        <w:rPr>
          <w:rFonts w:asciiTheme="minorHAnsi" w:hAnsiTheme="minorHAnsi"/>
        </w:rPr>
        <w:t>Crystal Newton</w:t>
      </w:r>
    </w:p>
    <w:p w14:paraId="38BE2A13" w14:textId="47F3D7D8" w:rsidR="00C169D3" w:rsidRPr="009208B6" w:rsidRDefault="00C169D3" w:rsidP="00B27DE3">
      <w:pPr>
        <w:rPr>
          <w:rFonts w:asciiTheme="minorHAnsi" w:hAnsiTheme="minorHAnsi"/>
        </w:rPr>
      </w:pPr>
      <w:r w:rsidRPr="009208B6">
        <w:rPr>
          <w:rFonts w:asciiTheme="minorHAnsi" w:hAnsiTheme="minorHAnsi"/>
        </w:rPr>
        <w:t>Office: 501.</w:t>
      </w:r>
      <w:r w:rsidR="004B5D1D" w:rsidRPr="009208B6">
        <w:rPr>
          <w:rFonts w:asciiTheme="minorHAnsi" w:hAnsiTheme="minorHAnsi"/>
        </w:rPr>
        <w:t>3</w:t>
      </w:r>
      <w:r w:rsidRPr="009208B6">
        <w:rPr>
          <w:rFonts w:asciiTheme="minorHAnsi" w:hAnsiTheme="minorHAnsi"/>
        </w:rPr>
        <w:t>75.</w:t>
      </w:r>
      <w:r w:rsidR="004B5D1D" w:rsidRPr="009208B6">
        <w:rPr>
          <w:rFonts w:asciiTheme="minorHAnsi" w:hAnsiTheme="minorHAnsi"/>
        </w:rPr>
        <w:t>4606</w:t>
      </w:r>
    </w:p>
    <w:p w14:paraId="089A9CBD" w14:textId="3DBF686D" w:rsidR="00DE7CB2" w:rsidRPr="009208B6" w:rsidRDefault="004B5D1D" w:rsidP="00B27DE3">
      <w:pPr>
        <w:rPr>
          <w:rFonts w:asciiTheme="minorHAnsi" w:hAnsiTheme="minorHAnsi"/>
        </w:rPr>
      </w:pPr>
      <w:r w:rsidRPr="009208B6">
        <w:rPr>
          <w:rFonts w:asciiTheme="minorHAnsi" w:hAnsiTheme="minorHAnsi"/>
        </w:rPr>
        <w:t>CNewton@arkbar.com</w:t>
      </w:r>
      <w:r w:rsidR="00C169D3" w:rsidRPr="009208B6">
        <w:rPr>
          <w:rFonts w:asciiTheme="minorHAnsi" w:hAnsiTheme="minorHAnsi"/>
        </w:rPr>
        <w:t xml:space="preserve"> </w:t>
      </w:r>
    </w:p>
    <w:p w14:paraId="2E7BBB21" w14:textId="77777777" w:rsidR="00C169D3" w:rsidRPr="009208B6" w:rsidRDefault="00C169D3" w:rsidP="00B27DE3">
      <w:pPr>
        <w:rPr>
          <w:rFonts w:asciiTheme="minorHAnsi" w:hAnsiTheme="minorHAnsi"/>
        </w:rPr>
      </w:pPr>
    </w:p>
    <w:sectPr w:rsidR="00C169D3" w:rsidRPr="009208B6" w:rsidSect="00B40CA1"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FDBB" w14:textId="77777777" w:rsidR="00E648B4" w:rsidRDefault="00E648B4" w:rsidP="009A1F89">
      <w:r>
        <w:separator/>
      </w:r>
    </w:p>
  </w:endnote>
  <w:endnote w:type="continuationSeparator" w:id="0">
    <w:p w14:paraId="3685C528" w14:textId="77777777" w:rsidR="00E648B4" w:rsidRDefault="00E648B4" w:rsidP="009A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F26AC" w14:textId="77777777" w:rsidR="00E648B4" w:rsidRDefault="00E648B4" w:rsidP="009A1F89">
      <w:r>
        <w:separator/>
      </w:r>
    </w:p>
  </w:footnote>
  <w:footnote w:type="continuationSeparator" w:id="0">
    <w:p w14:paraId="62630D67" w14:textId="77777777" w:rsidR="00E648B4" w:rsidRDefault="00E648B4" w:rsidP="009A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3"/>
    <w:rsid w:val="00003CE3"/>
    <w:rsid w:val="00011A92"/>
    <w:rsid w:val="00030CB2"/>
    <w:rsid w:val="000552DB"/>
    <w:rsid w:val="00111333"/>
    <w:rsid w:val="001F5C20"/>
    <w:rsid w:val="001F799A"/>
    <w:rsid w:val="00205BAB"/>
    <w:rsid w:val="0021310C"/>
    <w:rsid w:val="00276E42"/>
    <w:rsid w:val="00282D5C"/>
    <w:rsid w:val="002A4114"/>
    <w:rsid w:val="00304DFD"/>
    <w:rsid w:val="00373886"/>
    <w:rsid w:val="00434FE1"/>
    <w:rsid w:val="004B5D1D"/>
    <w:rsid w:val="004E7C3F"/>
    <w:rsid w:val="00510017"/>
    <w:rsid w:val="00510729"/>
    <w:rsid w:val="00537DF7"/>
    <w:rsid w:val="00541706"/>
    <w:rsid w:val="005569E5"/>
    <w:rsid w:val="00653212"/>
    <w:rsid w:val="006C040B"/>
    <w:rsid w:val="006E0E0C"/>
    <w:rsid w:val="006E55FD"/>
    <w:rsid w:val="0074634D"/>
    <w:rsid w:val="007A075C"/>
    <w:rsid w:val="007A1447"/>
    <w:rsid w:val="007C150B"/>
    <w:rsid w:val="00807285"/>
    <w:rsid w:val="00855C53"/>
    <w:rsid w:val="0086394E"/>
    <w:rsid w:val="00876F36"/>
    <w:rsid w:val="00890DC3"/>
    <w:rsid w:val="008D062B"/>
    <w:rsid w:val="009208B6"/>
    <w:rsid w:val="009A1F89"/>
    <w:rsid w:val="00A566B2"/>
    <w:rsid w:val="00A86244"/>
    <w:rsid w:val="00AA4D35"/>
    <w:rsid w:val="00AD71AD"/>
    <w:rsid w:val="00B16D44"/>
    <w:rsid w:val="00B27DE3"/>
    <w:rsid w:val="00B3766B"/>
    <w:rsid w:val="00B40CA1"/>
    <w:rsid w:val="00B6371C"/>
    <w:rsid w:val="00BE7EAA"/>
    <w:rsid w:val="00C169D3"/>
    <w:rsid w:val="00D02A62"/>
    <w:rsid w:val="00DA4581"/>
    <w:rsid w:val="00DB6CB7"/>
    <w:rsid w:val="00DE7CB2"/>
    <w:rsid w:val="00E648B4"/>
    <w:rsid w:val="00F5289A"/>
    <w:rsid w:val="00FA63F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9FEB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89"/>
  </w:style>
  <w:style w:type="paragraph" w:styleId="Footer">
    <w:name w:val="footer"/>
    <w:basedOn w:val="Normal"/>
    <w:link w:val="FooterChar"/>
    <w:uiPriority w:val="99"/>
    <w:unhideWhenUsed/>
    <w:rsid w:val="009A1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F89"/>
  </w:style>
  <w:style w:type="paragraph" w:styleId="BalloonText">
    <w:name w:val="Balloon Text"/>
    <w:basedOn w:val="Normal"/>
    <w:link w:val="BalloonTextChar"/>
    <w:uiPriority w:val="99"/>
    <w:semiHidden/>
    <w:unhideWhenUsed/>
    <w:rsid w:val="00B63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19895-426D-4D27-9575-6AA00C3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Newton</cp:lastModifiedBy>
  <cp:revision>2</cp:revision>
  <cp:lastPrinted>2016-03-02T21:36:00Z</cp:lastPrinted>
  <dcterms:created xsi:type="dcterms:W3CDTF">2016-03-14T21:17:00Z</dcterms:created>
  <dcterms:modified xsi:type="dcterms:W3CDTF">2016-03-14T21:17:00Z</dcterms:modified>
</cp:coreProperties>
</file>